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云南大学科级管理岗位职责</w:t>
      </w:r>
    </w:p>
    <w:p>
      <w:pPr>
        <w:ind w:firstLine="280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</w:rPr>
        <w:t xml:space="preserve">生态与环境学院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hint="eastAsia" w:ascii="方正仿宋_GBK" w:eastAsia="方正仿宋_GBK"/>
          <w:sz w:val="28"/>
          <w:szCs w:val="28"/>
        </w:rPr>
        <w:t xml:space="preserve">（学院/研究院） </w:t>
      </w:r>
      <w:bookmarkStart w:id="0" w:name="_Hlk59615563"/>
      <w:r>
        <w:rPr>
          <w:rFonts w:hint="eastAsia" w:ascii="方正仿宋_GBK" w:eastAsia="方正仿宋_GBK"/>
          <w:sz w:val="28"/>
          <w:szCs w:val="28"/>
          <w:u w:val="single"/>
        </w:rPr>
        <w:t xml:space="preserve">学生事务办公室 </w:t>
      </w:r>
      <w:bookmarkEnd w:id="0"/>
      <w:r>
        <w:rPr>
          <w:rFonts w:hint="eastAsia" w:ascii="方正仿宋_GBK" w:eastAsia="方正仿宋_GBK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学工办主任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学工办主任协助党委副书记负责学院学生的教育、服务与管理工作；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围绕学院党政中心工作，拟订工作计划和学生管理制度，并负责组织落实和实施；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负责学</w:t>
            </w:r>
            <w:r>
              <w:rPr>
                <w:rFonts w:ascii="方正仿宋_GBK" w:eastAsia="方正仿宋_GBK"/>
                <w:szCs w:val="21"/>
              </w:rPr>
              <w:t>生</w:t>
            </w:r>
            <w:r>
              <w:rPr>
                <w:rFonts w:hint="eastAsia" w:ascii="方正仿宋_GBK" w:eastAsia="方正仿宋_GBK"/>
                <w:szCs w:val="21"/>
              </w:rPr>
              <w:t>管理各</w:t>
            </w:r>
            <w:r>
              <w:rPr>
                <w:rFonts w:ascii="方正仿宋_GBK" w:eastAsia="方正仿宋_GBK"/>
                <w:szCs w:val="21"/>
              </w:rPr>
              <w:t>项</w:t>
            </w:r>
            <w:r>
              <w:rPr>
                <w:rFonts w:hint="eastAsia" w:ascii="方正仿宋_GBK" w:eastAsia="方正仿宋_GBK"/>
                <w:szCs w:val="21"/>
              </w:rPr>
              <w:t>事</w:t>
            </w:r>
            <w:r>
              <w:rPr>
                <w:rFonts w:ascii="方正仿宋_GBK" w:eastAsia="方正仿宋_GBK"/>
                <w:szCs w:val="21"/>
              </w:rPr>
              <w:t>务</w:t>
            </w:r>
            <w:r>
              <w:rPr>
                <w:rFonts w:hint="eastAsia" w:ascii="方正仿宋_GBK" w:eastAsia="方正仿宋_GBK"/>
                <w:szCs w:val="21"/>
              </w:rPr>
              <w:t>的落</w:t>
            </w:r>
            <w:r>
              <w:rPr>
                <w:rFonts w:ascii="方正仿宋_GBK" w:eastAsia="方正仿宋_GBK"/>
                <w:szCs w:val="21"/>
              </w:rPr>
              <w:t>实</w:t>
            </w:r>
            <w:r>
              <w:rPr>
                <w:rFonts w:hint="eastAsia" w:ascii="方正仿宋_GBK" w:eastAsia="方正仿宋_GBK"/>
                <w:szCs w:val="21"/>
              </w:rPr>
              <w:t>、如</w:t>
            </w:r>
            <w:r>
              <w:rPr>
                <w:rFonts w:ascii="方正仿宋_GBK" w:eastAsia="方正仿宋_GBK"/>
                <w:szCs w:val="21"/>
              </w:rPr>
              <w:t>学生奖</w:t>
            </w:r>
            <w:r>
              <w:rPr>
                <w:rFonts w:hint="eastAsia" w:ascii="方正仿宋_GBK" w:eastAsia="方正仿宋_GBK"/>
                <w:szCs w:val="21"/>
              </w:rPr>
              <w:t>助</w:t>
            </w:r>
            <w:r>
              <w:rPr>
                <w:rFonts w:ascii="方正仿宋_GBK" w:eastAsia="方正仿宋_GBK"/>
                <w:szCs w:val="21"/>
              </w:rPr>
              <w:t>学金评定、</w:t>
            </w:r>
            <w:r>
              <w:rPr>
                <w:rFonts w:hint="eastAsia" w:ascii="方正仿宋_GBK" w:eastAsia="方正仿宋_GBK"/>
                <w:szCs w:val="21"/>
              </w:rPr>
              <w:t>综</w:t>
            </w:r>
            <w:r>
              <w:rPr>
                <w:rFonts w:ascii="方正仿宋_GBK" w:eastAsia="方正仿宋_GBK"/>
                <w:szCs w:val="21"/>
              </w:rPr>
              <w:t>合</w:t>
            </w:r>
            <w:r>
              <w:rPr>
                <w:rFonts w:hint="eastAsia" w:ascii="方正仿宋_GBK" w:eastAsia="方正仿宋_GBK"/>
                <w:szCs w:val="21"/>
              </w:rPr>
              <w:t>测</w:t>
            </w:r>
            <w:r>
              <w:rPr>
                <w:rFonts w:ascii="方正仿宋_GBK" w:eastAsia="方正仿宋_GBK"/>
                <w:szCs w:val="21"/>
              </w:rPr>
              <w:t>评、</w:t>
            </w:r>
            <w:r>
              <w:rPr>
                <w:rFonts w:hint="eastAsia" w:ascii="方正仿宋_GBK" w:eastAsia="方正仿宋_GBK"/>
                <w:szCs w:val="21"/>
              </w:rPr>
              <w:t>大</w:t>
            </w:r>
            <w:r>
              <w:rPr>
                <w:rFonts w:ascii="方正仿宋_GBK" w:eastAsia="方正仿宋_GBK"/>
                <w:szCs w:val="21"/>
              </w:rPr>
              <w:t>学</w:t>
            </w:r>
            <w:r>
              <w:rPr>
                <w:rFonts w:hint="eastAsia" w:ascii="方正仿宋_GBK" w:eastAsia="方正仿宋_GBK"/>
                <w:szCs w:val="21"/>
              </w:rPr>
              <w:t>生</w:t>
            </w:r>
            <w:r>
              <w:rPr>
                <w:rFonts w:ascii="方正仿宋_GBK" w:eastAsia="方正仿宋_GBK"/>
                <w:szCs w:val="21"/>
              </w:rPr>
              <w:t>体</w:t>
            </w:r>
            <w:r>
              <w:rPr>
                <w:rFonts w:hint="eastAsia" w:ascii="方正仿宋_GBK" w:eastAsia="方正仿宋_GBK"/>
                <w:szCs w:val="21"/>
              </w:rPr>
              <w:t>测、新生军训及入学教育等工</w:t>
            </w:r>
            <w:r>
              <w:rPr>
                <w:rFonts w:ascii="方正仿宋_GBK" w:eastAsia="方正仿宋_GBK"/>
                <w:szCs w:val="21"/>
              </w:rPr>
              <w:t>作</w:t>
            </w:r>
            <w:r>
              <w:rPr>
                <w:rFonts w:hint="eastAsia" w:ascii="方正仿宋_GBK" w:eastAsia="方正仿宋_GBK"/>
                <w:szCs w:val="21"/>
              </w:rPr>
              <w:t>的协调与</w:t>
            </w:r>
            <w:r>
              <w:rPr>
                <w:rFonts w:ascii="方正仿宋_GBK" w:eastAsia="方正仿宋_GBK"/>
                <w:szCs w:val="21"/>
              </w:rPr>
              <w:t>落实；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</w:t>
            </w:r>
            <w:r>
              <w:rPr>
                <w:rFonts w:hint="eastAsia" w:ascii="方正仿宋_GBK" w:eastAsia="方正仿宋_GBK"/>
                <w:szCs w:val="21"/>
              </w:rPr>
              <w:t>.负责落实指导毕业生的就业、派遣、就业服务及追踪调查工作。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组</w:t>
            </w:r>
            <w:r>
              <w:rPr>
                <w:rFonts w:ascii="方正仿宋_GBK" w:eastAsia="方正仿宋_GBK"/>
                <w:szCs w:val="21"/>
              </w:rPr>
              <w:t>织和协调</w:t>
            </w:r>
            <w:r>
              <w:rPr>
                <w:rFonts w:hint="eastAsia" w:ascii="方正仿宋_GBK" w:eastAsia="方正仿宋_GBK"/>
                <w:szCs w:val="21"/>
              </w:rPr>
              <w:t>辅导员、</w:t>
            </w:r>
            <w:r>
              <w:rPr>
                <w:rFonts w:ascii="方正仿宋_GBK" w:eastAsia="方正仿宋_GBK"/>
                <w:szCs w:val="21"/>
              </w:rPr>
              <w:t>班主任开展各项工作；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6.</w:t>
            </w:r>
            <w:r>
              <w:rPr>
                <w:rFonts w:hint="eastAsia" w:ascii="方正仿宋_GBK" w:eastAsia="方正仿宋_GBK"/>
                <w:szCs w:val="21"/>
              </w:rPr>
              <w:t>负责对学生的安全教育、纪律教育和心理健康咨询工作；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7.</w:t>
            </w:r>
            <w:r>
              <w:rPr>
                <w:rFonts w:hint="eastAsia" w:ascii="方正仿宋_GBK" w:eastAsia="方正仿宋_GBK"/>
                <w:szCs w:val="21"/>
              </w:rPr>
              <w:t>加强与学生处、团委、社会、学生家长的联系，开展大学生素质教育等工作；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8.</w:t>
            </w:r>
            <w:bookmarkStart w:id="1" w:name="_GoBack"/>
            <w:bookmarkEnd w:id="1"/>
            <w:r>
              <w:rPr>
                <w:rFonts w:hint="eastAsia" w:ascii="方正仿宋_GBK" w:eastAsia="方正仿宋_GBK"/>
                <w:szCs w:val="21"/>
              </w:rPr>
              <w:t>完成上级领导下达的其他任务。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惩防结合、预防为主，实事求是、客观公正，分级负责、全面监督，依纪依法、从严处理；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在工作纪律方面严禁处理与工作无关事项、工作日饮酒、违规操作等行为；4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在保密纪律方面严禁跑风漏气、在公共网络传输涉密文件等行为；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在生活纪律方面严禁违反规定从事营利性活动、参与低级趣味活动。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中</w:t>
            </w:r>
            <w:r>
              <w:rPr>
                <w:rFonts w:ascii="方正仿宋_GBK" w:eastAsia="方正仿宋_GBK"/>
                <w:szCs w:val="21"/>
              </w:rPr>
              <w:t>共</w:t>
            </w:r>
            <w:r>
              <w:rPr>
                <w:rFonts w:hint="eastAsia" w:ascii="方正仿宋_GBK" w:eastAsia="方正仿宋_GBK"/>
                <w:szCs w:val="21"/>
              </w:rPr>
              <w:t>党</w:t>
            </w:r>
            <w:r>
              <w:rPr>
                <w:rFonts w:ascii="方正仿宋_GBK" w:eastAsia="方正仿宋_GBK"/>
                <w:szCs w:val="21"/>
              </w:rPr>
              <w:t>员，</w:t>
            </w:r>
            <w:r>
              <w:rPr>
                <w:rFonts w:hint="eastAsia" w:ascii="方正仿宋_GBK" w:eastAsia="方正仿宋_GBK"/>
                <w:szCs w:val="21"/>
              </w:rPr>
              <w:t>有坚定的理想信念、较高的思想政治素质和政策理论水平，增强“四个意识”、坚定“四个自信”，做到“两个维护”，在思想上政治上行动上</w:t>
            </w:r>
            <w:r>
              <w:rPr>
                <w:rFonts w:ascii="方正仿宋_GBK" w:eastAsia="方正仿宋_GBK"/>
                <w:szCs w:val="21"/>
              </w:rPr>
              <w:t>,以习近平同志为核心的党中央保持高度一致；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具备一流的综合素质，包括文化素质、业务素质、心理素质、身体素质等；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具有科学的工作方法；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4.</w:t>
            </w:r>
            <w:r>
              <w:rPr>
                <w:rFonts w:hint="eastAsia" w:ascii="方正仿宋_GBK" w:eastAsia="方正仿宋_GBK"/>
                <w:szCs w:val="21"/>
              </w:rPr>
              <w:t>具有主动服务的意识，</w:t>
            </w:r>
            <w:r>
              <w:rPr>
                <w:rFonts w:ascii="方正仿宋_GBK" w:eastAsia="方正仿宋_GBK"/>
                <w:szCs w:val="21"/>
              </w:rPr>
              <w:t>具备</w:t>
            </w:r>
            <w:r>
              <w:rPr>
                <w:rFonts w:hint="eastAsia" w:ascii="方正仿宋_GBK" w:eastAsia="方正仿宋_GBK"/>
                <w:szCs w:val="21"/>
              </w:rPr>
              <w:t>担</w:t>
            </w:r>
            <w:r>
              <w:rPr>
                <w:rFonts w:ascii="方正仿宋_GBK" w:eastAsia="方正仿宋_GBK"/>
                <w:szCs w:val="21"/>
              </w:rPr>
              <w:t>任学生辅导员工作经历</w:t>
            </w:r>
            <w:r>
              <w:rPr>
                <w:rFonts w:hint="eastAsia" w:ascii="方正仿宋_GBK" w:eastAsia="方正仿宋_GBK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办公能力；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为人处事的能力；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以抽象思维从全局出发问题的能力；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掌握时间的能力；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良好的沟通能力等。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接受学院党委、学校相关职能单位的领导。</w:t>
            </w:r>
          </w:p>
        </w:tc>
      </w:tr>
    </w:tbl>
    <w:p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0F53C6"/>
    <w:rsid w:val="000F70C7"/>
    <w:rsid w:val="00245456"/>
    <w:rsid w:val="00302CD1"/>
    <w:rsid w:val="00461FA3"/>
    <w:rsid w:val="00466B68"/>
    <w:rsid w:val="0049640A"/>
    <w:rsid w:val="004A42DB"/>
    <w:rsid w:val="00570022"/>
    <w:rsid w:val="0057761A"/>
    <w:rsid w:val="005872CB"/>
    <w:rsid w:val="00624CA2"/>
    <w:rsid w:val="008F6351"/>
    <w:rsid w:val="0098603E"/>
    <w:rsid w:val="00A23A84"/>
    <w:rsid w:val="00A87C6E"/>
    <w:rsid w:val="00B81983"/>
    <w:rsid w:val="00BE089E"/>
    <w:rsid w:val="00D8713D"/>
    <w:rsid w:val="00ED1C9C"/>
    <w:rsid w:val="00ED6F0A"/>
    <w:rsid w:val="00F33886"/>
    <w:rsid w:val="1E324813"/>
    <w:rsid w:val="22AD59BC"/>
    <w:rsid w:val="2699203D"/>
    <w:rsid w:val="3BC341A5"/>
    <w:rsid w:val="4C2D3C8F"/>
    <w:rsid w:val="63A15C55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683</Characters>
  <Lines>5</Lines>
  <Paragraphs>1</Paragraphs>
  <TotalTime>3</TotalTime>
  <ScaleCrop>false</ScaleCrop>
  <LinksUpToDate>false</LinksUpToDate>
  <CharactersWithSpaces>801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2020-12-23T07:21:00Z</dcterms:created>
  <dc:creator>ynursc312</dc:creator>
  <cp:lastModifiedBy>Lilium</cp:lastModifiedBy>
  <cp:lastPrinted>2020-12-23T07:37:06Z</cp:lastPrinted>
  <dcterms:modified xsi:type="dcterms:W3CDTF">2020-12-23T07:38:08Z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